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FBD" w:rsidRPr="009F27DA" w:rsidRDefault="002E4FBD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Техническому заданию на разработку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систем водоснабжения и водоотведения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2E4FBD" w:rsidRPr="009F27DA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</w:t>
      </w:r>
      <w:r w:rsidR="00AF428A">
        <w:rPr>
          <w:rFonts w:ascii="Times New Roman" w:hAnsi="Times New Roman"/>
          <w:color w:val="000000"/>
          <w:sz w:val="24"/>
          <w:szCs w:val="24"/>
          <w:lang w:eastAsia="ru-RU"/>
        </w:rPr>
        <w:t>26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</w:t>
      </w:r>
      <w:r w:rsidR="00AF428A">
        <w:rPr>
          <w:rFonts w:ascii="Times New Roman" w:hAnsi="Times New Roman"/>
          <w:color w:val="000000"/>
          <w:sz w:val="24"/>
          <w:szCs w:val="24"/>
          <w:lang w:eastAsia="ru-RU"/>
        </w:rPr>
        <w:t>32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</w:t>
      </w:r>
    </w:p>
    <w:p w:rsidR="002E4FBD" w:rsidRDefault="002E4FBD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tbl>
      <w:tblPr>
        <w:tblW w:w="5001" w:type="pct"/>
        <w:tblLayout w:type="fixed"/>
        <w:tblLook w:val="00A0" w:firstRow="1" w:lastRow="0" w:firstColumn="1" w:lastColumn="0" w:noHBand="0" w:noVBand="0"/>
      </w:tblPr>
      <w:tblGrid>
        <w:gridCol w:w="15707"/>
      </w:tblGrid>
      <w:tr w:rsidR="002E4FBD" w:rsidRPr="004E115B" w:rsidTr="00224DD5">
        <w:trPr>
          <w:trHeight w:val="17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0B769C" w:rsidP="000B769C">
            <w:pPr>
              <w:pStyle w:val="ab"/>
              <w:spacing w:before="0" w:beforeAutospacing="0" w:after="0" w:afterAutospacing="0" w:line="240" w:lineRule="atLeast"/>
              <w:ind w:firstLine="451"/>
              <w:jc w:val="center"/>
              <w:rPr>
                <w:b/>
                <w:bCs/>
                <w:color w:val="000000"/>
              </w:rPr>
            </w:pPr>
            <w:r w:rsidRPr="000B769C">
              <w:rPr>
                <w:b/>
              </w:rPr>
              <w:t>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мероприятий, мероприятий в целях создания цифровой инфраструктуры в сфере водоснабжения и водоотведения</w:t>
            </w:r>
            <w:r>
              <w:rPr>
                <w:b/>
              </w:rPr>
              <w:t xml:space="preserve"> </w:t>
            </w:r>
            <w:r w:rsidR="002E4FBD">
              <w:rPr>
                <w:b/>
                <w:bCs/>
                <w:color w:val="000000"/>
              </w:rPr>
              <w:t>на 20</w:t>
            </w:r>
            <w:r w:rsidR="00AF428A">
              <w:rPr>
                <w:b/>
                <w:bCs/>
                <w:color w:val="000000"/>
              </w:rPr>
              <w:t>26</w:t>
            </w:r>
            <w:r w:rsidR="002E4FB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–</w:t>
            </w:r>
            <w:r w:rsidR="002E4FBD">
              <w:rPr>
                <w:b/>
                <w:bCs/>
                <w:color w:val="000000"/>
              </w:rPr>
              <w:t xml:space="preserve"> 20</w:t>
            </w:r>
            <w:r w:rsidR="00AF428A">
              <w:rPr>
                <w:b/>
                <w:bCs/>
                <w:color w:val="000000"/>
              </w:rPr>
              <w:t>32</w:t>
            </w:r>
            <w:r>
              <w:rPr>
                <w:b/>
                <w:bCs/>
                <w:color w:val="000000"/>
              </w:rPr>
              <w:t xml:space="preserve"> </w:t>
            </w:r>
            <w:r w:rsidR="002E4FBD">
              <w:rPr>
                <w:b/>
                <w:bCs/>
                <w:color w:val="000000"/>
              </w:rPr>
              <w:t>годы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75452" w:rsidRDefault="00575452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3252"/>
              <w:gridCol w:w="5103"/>
              <w:gridCol w:w="993"/>
              <w:gridCol w:w="1701"/>
              <w:gridCol w:w="1701"/>
              <w:gridCol w:w="850"/>
              <w:gridCol w:w="851"/>
            </w:tblGrid>
            <w:tr w:rsidR="00A90349" w:rsidTr="000844BA">
              <w:trPr>
                <w:cantSplit/>
                <w:trHeight w:val="586"/>
                <w:tblHeader/>
              </w:trPr>
              <w:tc>
                <w:tcPr>
                  <w:tcW w:w="712" w:type="dxa"/>
                  <w:vMerge w:val="restart"/>
                  <w:textDirection w:val="btLr"/>
                </w:tcPr>
                <w:p w:rsidR="00A90349" w:rsidRDefault="00A90349" w:rsidP="005754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252" w:type="dxa"/>
                  <w:vMerge w:val="restart"/>
                </w:tcPr>
                <w:p w:rsidR="00A90349" w:rsidRDefault="00A90349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Наименование мероприятия</w:t>
                  </w:r>
                </w:p>
                <w:p w:rsidR="00A90349" w:rsidRDefault="00A90349" w:rsidP="0057545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98" w:type="dxa"/>
                  <w:gridSpan w:val="4"/>
                </w:tcPr>
                <w:p w:rsidR="00A90349" w:rsidRPr="002527C3" w:rsidRDefault="00A90349" w:rsidP="002527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Значение показателей надежности, качества, энергетической эффективности объектов централизованных систем холодно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го водоснабжения и водоотведения</w:t>
                  </w:r>
                </w:p>
              </w:tc>
              <w:tc>
                <w:tcPr>
                  <w:tcW w:w="850" w:type="dxa"/>
                  <w:vMerge w:val="restart"/>
                </w:tcPr>
                <w:p w:rsidR="00A90349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Pr="00FB7C35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>Год начала реализации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</w:tcBorders>
                </w:tcPr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Год 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окончания</w:t>
                  </w: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реализации мероприятия</w:t>
                  </w:r>
                </w:p>
              </w:tc>
            </w:tr>
            <w:tr w:rsidR="00224DD5" w:rsidTr="000844BA">
              <w:trPr>
                <w:tblHeader/>
              </w:trPr>
              <w:tc>
                <w:tcPr>
                  <w:tcW w:w="712" w:type="dxa"/>
                  <w:vMerge/>
                </w:tcPr>
                <w:p w:rsidR="00A90349" w:rsidRDefault="00A90349" w:rsidP="00575452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52" w:type="dxa"/>
                  <w:vMerge/>
                </w:tcPr>
                <w:p w:rsidR="00A90349" w:rsidRDefault="00A90349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A90349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Наименование </w:t>
                  </w:r>
                  <w:proofErr w:type="gramStart"/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показател</w:t>
                  </w: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я 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надежности</w:t>
                  </w:r>
                  <w:proofErr w:type="gramEnd"/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, качества, энергетической эффективности объектов централизованных систем холодного водоснабжения и водоотведения</w:t>
                  </w:r>
                </w:p>
              </w:tc>
              <w:tc>
                <w:tcPr>
                  <w:tcW w:w="993" w:type="dxa"/>
                </w:tcPr>
                <w:p w:rsidR="00A90349" w:rsidRPr="00580E74" w:rsidRDefault="00A90349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Ед. изм.</w:t>
                  </w:r>
                </w:p>
              </w:tc>
              <w:tc>
                <w:tcPr>
                  <w:tcW w:w="1701" w:type="dxa"/>
                </w:tcPr>
                <w:p w:rsidR="00A90349" w:rsidRDefault="00A90349" w:rsidP="00B506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До реализации мероприятий инвестиционной </w:t>
                  </w:r>
                  <w:r w:rsidRPr="00D209DE">
                    <w:rPr>
                      <w:rFonts w:ascii="Times New Roman" w:hAnsi="Times New Roman"/>
                      <w:color w:val="000000"/>
                      <w:lang w:eastAsia="ru-RU"/>
                    </w:rPr>
                    <w:t>программы (</w:t>
                  </w:r>
                  <w:r w:rsidRPr="00D209DE">
                    <w:rPr>
                      <w:rFonts w:ascii="Times New Roman" w:hAnsi="Times New Roman"/>
                      <w:lang w:eastAsia="ru-RU"/>
                    </w:rPr>
                    <w:t xml:space="preserve">утв. значение на 2025 год Приказом ГУ </w:t>
                  </w:r>
                  <w:r w:rsidR="00B5064A">
                    <w:rPr>
                      <w:rFonts w:ascii="Times New Roman" w:hAnsi="Times New Roman"/>
                      <w:lang w:eastAsia="ru-RU"/>
                    </w:rPr>
                    <w:t>РЭК</w:t>
                  </w:r>
                  <w:r w:rsidR="00D209DE" w:rsidRPr="00D209DE">
                    <w:rPr>
                      <w:rFonts w:ascii="Times New Roman" w:hAnsi="Times New Roman"/>
                      <w:lang w:eastAsia="ru-RU"/>
                    </w:rPr>
                    <w:t xml:space="preserve"> №258-нп от 19.12.2018, внесение изменений №28-нп от 17.01.2019 г., №1-нп от 13.01.2022 г.</w:t>
                  </w:r>
                  <w:r w:rsidR="00D209DE">
                    <w:rPr>
                      <w:rFonts w:ascii="Times New Roman" w:hAnsi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1701" w:type="dxa"/>
                  <w:vAlign w:val="center"/>
                </w:tcPr>
                <w:p w:rsidR="00A90349" w:rsidRPr="00580E74" w:rsidRDefault="00A90349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После реализации мероприятий инвестиционной программы (плановые значения)</w:t>
                  </w:r>
                </w:p>
              </w:tc>
              <w:tc>
                <w:tcPr>
                  <w:tcW w:w="850" w:type="dxa"/>
                  <w:vMerge/>
                </w:tcPr>
                <w:p w:rsidR="00A90349" w:rsidRPr="00580E74" w:rsidRDefault="00A90349" w:rsidP="00FB7C35">
                  <w:pPr>
                    <w:tabs>
                      <w:tab w:val="left" w:pos="691"/>
                    </w:tabs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A90349" w:rsidRPr="00580E74" w:rsidRDefault="00A90349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224DD5" w:rsidTr="000844BA">
              <w:tc>
                <w:tcPr>
                  <w:tcW w:w="712" w:type="dxa"/>
                </w:tcPr>
                <w:p w:rsidR="00905984" w:rsidRPr="00616400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I.</w:t>
                  </w:r>
                </w:p>
              </w:tc>
              <w:tc>
                <w:tcPr>
                  <w:tcW w:w="3252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Водоснабжение</w:t>
                  </w:r>
                </w:p>
              </w:tc>
              <w:tc>
                <w:tcPr>
                  <w:tcW w:w="5103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905984" w:rsidRDefault="00905984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905984" w:rsidRPr="00580E74" w:rsidRDefault="00905984" w:rsidP="0057545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</w:tcPr>
                <w:p w:rsidR="00905984" w:rsidRPr="00580E74" w:rsidRDefault="00905984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905984" w:rsidRPr="00580E74" w:rsidRDefault="00905984" w:rsidP="009059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314F83" w:rsidTr="000844BA">
              <w:tc>
                <w:tcPr>
                  <w:tcW w:w="712" w:type="dxa"/>
                  <w:vMerge w:val="restart"/>
                </w:tcPr>
                <w:p w:rsidR="00314F83" w:rsidRPr="00705FAA" w:rsidRDefault="00314F83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</w:t>
                  </w:r>
                </w:p>
              </w:tc>
              <w:tc>
                <w:tcPr>
                  <w:tcW w:w="3252" w:type="dxa"/>
                  <w:vMerge w:val="restart"/>
                </w:tcPr>
                <w:p w:rsidR="00314F83" w:rsidRPr="00705FAA" w:rsidRDefault="00314F83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40321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локальных станций водоподготовки на 2-х артезианских скважинах пос. </w:t>
                  </w:r>
                  <w:proofErr w:type="spellStart"/>
                  <w:r w:rsidRPr="0040321E">
                    <w:rPr>
                      <w:rFonts w:ascii="Times New Roman" w:hAnsi="Times New Roman"/>
                      <w:color w:val="000000"/>
                      <w:lang w:eastAsia="ru-RU"/>
                    </w:rPr>
                    <w:t>Сахарово</w:t>
                  </w:r>
                  <w:proofErr w:type="spellEnd"/>
                </w:p>
              </w:tc>
              <w:tc>
                <w:tcPr>
                  <w:tcW w:w="5103" w:type="dxa"/>
                </w:tcPr>
                <w:p w:rsidR="00314F83" w:rsidRDefault="00314F83" w:rsidP="0090598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993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B7C35"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5,20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5,01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14F83" w:rsidRPr="00FB7C35" w:rsidRDefault="00314F83" w:rsidP="00FB7C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2031</w:t>
                  </w:r>
                </w:p>
              </w:tc>
            </w:tr>
            <w:tr w:rsidR="00314F83" w:rsidTr="00314F83">
              <w:trPr>
                <w:trHeight w:val="633"/>
              </w:trPr>
              <w:tc>
                <w:tcPr>
                  <w:tcW w:w="712" w:type="dxa"/>
                  <w:vMerge/>
                </w:tcPr>
                <w:p w:rsidR="00314F83" w:rsidRDefault="00314F83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3252" w:type="dxa"/>
                  <w:vMerge/>
                </w:tcPr>
                <w:p w:rsidR="00314F83" w:rsidRPr="00157FBE" w:rsidRDefault="00314F83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103" w:type="dxa"/>
                  <w:vAlign w:val="bottom"/>
                </w:tcPr>
                <w:p w:rsidR="00314F83" w:rsidRPr="00580E74" w:rsidRDefault="00314F83" w:rsidP="00F46D2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      </w:r>
                </w:p>
              </w:tc>
              <w:tc>
                <w:tcPr>
                  <w:tcW w:w="993" w:type="dxa"/>
                  <w:vAlign w:val="center"/>
                </w:tcPr>
                <w:p w:rsidR="00314F83" w:rsidRPr="00580E74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7,11</w:t>
                  </w:r>
                </w:p>
              </w:tc>
              <w:tc>
                <w:tcPr>
                  <w:tcW w:w="1701" w:type="dxa"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7,01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314F83" w:rsidRPr="00F46D28" w:rsidRDefault="00314F83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</w:p>
              </w:tc>
            </w:tr>
            <w:tr w:rsidR="00224DD5" w:rsidTr="000844BA">
              <w:tc>
                <w:tcPr>
                  <w:tcW w:w="712" w:type="dxa"/>
                </w:tcPr>
                <w:p w:rsidR="00F46D28" w:rsidRPr="00705FAA" w:rsidRDefault="00F46D28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1.2</w:t>
                  </w:r>
                </w:p>
              </w:tc>
              <w:tc>
                <w:tcPr>
                  <w:tcW w:w="3252" w:type="dxa"/>
                </w:tcPr>
                <w:p w:rsidR="00F46D28" w:rsidRPr="00705FAA" w:rsidRDefault="00F46D28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Модернизация группового регулируемого частотного привода управления шести насосными агрегатами насосной станции второго подъема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Тверецкого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водозабора</w:t>
                  </w:r>
                </w:p>
              </w:tc>
              <w:tc>
                <w:tcPr>
                  <w:tcW w:w="5103" w:type="dxa"/>
                  <w:vAlign w:val="bottom"/>
                </w:tcPr>
                <w:p w:rsidR="00F46D28" w:rsidRPr="00580E74" w:rsidRDefault="00F46D28" w:rsidP="00F46D2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F46D28" w:rsidRPr="00580E74" w:rsidRDefault="00C95679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F46D28" w:rsidRPr="00580E74" w:rsidRDefault="00F46D28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F46D28" w:rsidRDefault="00F46D28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46D28">
                    <w:rPr>
                      <w:rFonts w:ascii="Times New Roman" w:hAnsi="Times New Roman"/>
                      <w:color w:val="000000"/>
                      <w:lang w:eastAsia="ru-RU"/>
                    </w:rPr>
                    <w:t>0,350</w:t>
                  </w:r>
                </w:p>
              </w:tc>
              <w:tc>
                <w:tcPr>
                  <w:tcW w:w="850" w:type="dxa"/>
                  <w:vAlign w:val="center"/>
                </w:tcPr>
                <w:p w:rsidR="00F46D28" w:rsidRPr="00F46D28" w:rsidRDefault="00F46D28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46D28"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F46D28" w:rsidRPr="00F46D28" w:rsidRDefault="00F46D28" w:rsidP="00F46D2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F46D28"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</w:tr>
            <w:tr w:rsidR="00224DD5" w:rsidTr="000844BA">
              <w:tc>
                <w:tcPr>
                  <w:tcW w:w="712" w:type="dxa"/>
                </w:tcPr>
                <w:p w:rsidR="00C95679" w:rsidRPr="00705FAA" w:rsidRDefault="00C95679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1.3</w:t>
                  </w:r>
                </w:p>
              </w:tc>
              <w:tc>
                <w:tcPr>
                  <w:tcW w:w="3252" w:type="dxa"/>
                </w:tcPr>
                <w:p w:rsidR="00C95679" w:rsidRPr="00705FAA" w:rsidRDefault="00C95679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Модернизация автоматизированной системы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 xml:space="preserve">управления технологическим процессом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Тверецкого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водозабора</w:t>
                  </w:r>
                </w:p>
              </w:tc>
              <w:tc>
                <w:tcPr>
                  <w:tcW w:w="5103" w:type="dxa"/>
                  <w:vAlign w:val="center"/>
                </w:tcPr>
                <w:p w:rsidR="00C95679" w:rsidRPr="00C95679" w:rsidRDefault="00C95679" w:rsidP="00C9567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 xml:space="preserve">Количество перерывов в подаче воды, зафиксированных в местах исполнения обязательств организацией, </w:t>
                  </w: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C95679" w:rsidRPr="00C95679" w:rsidRDefault="00C95679" w:rsidP="00C956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lastRenderedPageBreak/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C95679" w:rsidRPr="00580E74" w:rsidRDefault="00C95679" w:rsidP="00A903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C95679" w:rsidRDefault="00C95679" w:rsidP="00A903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0,344</w:t>
                  </w:r>
                </w:p>
              </w:tc>
              <w:tc>
                <w:tcPr>
                  <w:tcW w:w="850" w:type="dxa"/>
                  <w:vAlign w:val="center"/>
                </w:tcPr>
                <w:p w:rsidR="00C95679" w:rsidRPr="00C95679" w:rsidRDefault="00C95679" w:rsidP="00C956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95679">
                    <w:rPr>
                      <w:rFonts w:ascii="Times New Roman" w:hAnsi="Times New Roman"/>
                      <w:color w:val="000000"/>
                      <w:lang w:eastAsia="ru-RU"/>
                    </w:rPr>
                    <w:t>2028</w:t>
                  </w:r>
                </w:p>
              </w:tc>
              <w:tc>
                <w:tcPr>
                  <w:tcW w:w="851" w:type="dxa"/>
                  <w:vAlign w:val="center"/>
                </w:tcPr>
                <w:p w:rsidR="00C95679" w:rsidRPr="00C95679" w:rsidRDefault="00C95679" w:rsidP="00C956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C95679">
                    <w:rPr>
                      <w:rFonts w:ascii="Times New Roman" w:hAnsi="Times New Roman"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1.4</w:t>
                  </w:r>
                </w:p>
              </w:tc>
              <w:tc>
                <w:tcPr>
                  <w:tcW w:w="3252" w:type="dxa"/>
                </w:tcPr>
                <w:p w:rsidR="000844BA" w:rsidRPr="00705FAA" w:rsidRDefault="000844BA" w:rsidP="00C2683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B9044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С. Перовской от </w:t>
                  </w:r>
                  <w:r w:rsidR="00C26835">
                    <w:rPr>
                      <w:rFonts w:ascii="Times New Roman" w:hAnsi="Times New Roman"/>
                      <w:color w:val="000000"/>
                      <w:lang w:eastAsia="ru-RU"/>
                    </w:rPr>
                    <w:t>пер</w:t>
                  </w:r>
                  <w:r w:rsidRPr="00B90446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. Трудолюбия до ул. Д. Донского, протяженностью 250 </w:t>
                  </w:r>
                  <w:proofErr w:type="spellStart"/>
                  <w:r w:rsidRPr="00B90446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B90446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0,350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1.5</w:t>
                  </w:r>
                </w:p>
              </w:tc>
              <w:tc>
                <w:tcPr>
                  <w:tcW w:w="3252" w:type="dxa"/>
                </w:tcPr>
                <w:p w:rsidR="000844BA" w:rsidRPr="00705FAA" w:rsidRDefault="000844BA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ул.Революционная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ул. Д. Донского до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ул.Ефимова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200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0,350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</w:tr>
            <w:tr w:rsidR="000844BA" w:rsidTr="000844BA">
              <w:tc>
                <w:tcPr>
                  <w:tcW w:w="712" w:type="dxa"/>
                </w:tcPr>
                <w:p w:rsidR="000844BA" w:rsidRPr="00705FAA" w:rsidRDefault="000844B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1.6</w:t>
                  </w:r>
                </w:p>
              </w:tc>
              <w:tc>
                <w:tcPr>
                  <w:tcW w:w="3252" w:type="dxa"/>
                </w:tcPr>
                <w:p w:rsidR="000844BA" w:rsidRPr="00705FAA" w:rsidRDefault="000844BA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 Планировочная от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Карбышева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Западная, протяженностью 280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844BA" w:rsidRPr="00C95679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424092">
                    <w:rPr>
                      <w:rFonts w:ascii="Times New Roman" w:hAnsi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1701" w:type="dxa"/>
                  <w:vAlign w:val="center"/>
                </w:tcPr>
                <w:p w:rsidR="000844BA" w:rsidRPr="00C95679" w:rsidRDefault="000844B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0E257A">
                    <w:rPr>
                      <w:rFonts w:ascii="Times New Roman" w:hAnsi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850" w:type="dxa"/>
                  <w:vAlign w:val="center"/>
                </w:tcPr>
                <w:p w:rsidR="000844BA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vAlign w:val="center"/>
                </w:tcPr>
                <w:p w:rsidR="000844BA" w:rsidRDefault="000844B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2028</w:t>
                  </w:r>
                </w:p>
              </w:tc>
            </w:tr>
            <w:tr w:rsidR="000E257A" w:rsidTr="000E257A">
              <w:tc>
                <w:tcPr>
                  <w:tcW w:w="712" w:type="dxa"/>
                </w:tcPr>
                <w:p w:rsidR="000E257A" w:rsidRPr="00705FAA" w:rsidRDefault="000E257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1.7</w:t>
                  </w:r>
                </w:p>
              </w:tc>
              <w:tc>
                <w:tcPr>
                  <w:tcW w:w="3252" w:type="dxa"/>
                </w:tcPr>
                <w:p w:rsidR="000E257A" w:rsidRPr="00705FAA" w:rsidRDefault="000E257A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Калошинская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(в районе д.30 по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Полевая) до водопроводной сети d=300мм по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Дружинная – Степана Горобца, протяженностью 620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424092">
                    <w:rPr>
                      <w:rFonts w:ascii="Times New Roman" w:hAnsi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0,338</w:t>
                  </w:r>
                </w:p>
              </w:tc>
              <w:tc>
                <w:tcPr>
                  <w:tcW w:w="850" w:type="dxa"/>
                  <w:vAlign w:val="center"/>
                </w:tcPr>
                <w:p w:rsidR="000E257A" w:rsidRDefault="000E257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vAlign w:val="center"/>
                </w:tcPr>
                <w:p w:rsidR="000E257A" w:rsidRDefault="000E257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2029</w:t>
                  </w:r>
                </w:p>
              </w:tc>
            </w:tr>
            <w:tr w:rsidR="000E257A" w:rsidTr="000E257A">
              <w:tc>
                <w:tcPr>
                  <w:tcW w:w="712" w:type="dxa"/>
                </w:tcPr>
                <w:p w:rsidR="000E257A" w:rsidRDefault="000E257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1.8</w:t>
                  </w:r>
                </w:p>
              </w:tc>
              <w:tc>
                <w:tcPr>
                  <w:tcW w:w="3252" w:type="dxa"/>
                </w:tcPr>
                <w:p w:rsidR="000E257A" w:rsidRPr="00157FBE" w:rsidRDefault="000E257A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 Конечная от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  до</w:t>
                  </w:r>
                  <w:proofErr w:type="gramEnd"/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Тургенева, протяженностью 520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</w:t>
                  </w:r>
                  <w:r w:rsidR="00424092">
                    <w:rPr>
                      <w:rFonts w:ascii="Times New Roman" w:hAnsi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1701" w:type="dxa"/>
                  <w:vAlign w:val="center"/>
                </w:tcPr>
                <w:p w:rsidR="000E257A" w:rsidRPr="00C95679" w:rsidRDefault="000E257A" w:rsidP="000E25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0,338</w:t>
                  </w:r>
                </w:p>
              </w:tc>
              <w:tc>
                <w:tcPr>
                  <w:tcW w:w="850" w:type="dxa"/>
                  <w:vAlign w:val="center"/>
                </w:tcPr>
                <w:p w:rsidR="000E257A" w:rsidRDefault="000E257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vAlign w:val="center"/>
                </w:tcPr>
                <w:p w:rsidR="000E257A" w:rsidRDefault="000E257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2029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1.9</w:t>
                  </w:r>
                </w:p>
              </w:tc>
              <w:tc>
                <w:tcPr>
                  <w:tcW w:w="3252" w:type="dxa"/>
                </w:tcPr>
                <w:p w:rsidR="00424092" w:rsidRPr="00157FBE" w:rsidRDefault="00424092" w:rsidP="0085189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 Народная от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  до</w:t>
                  </w:r>
                  <w:proofErr w:type="gram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ул.</w:t>
                  </w:r>
                  <w:r w:rsidR="00851899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Тургенева, протяженностью 520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0,338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2029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1.10</w:t>
                  </w:r>
                </w:p>
              </w:tc>
              <w:tc>
                <w:tcPr>
                  <w:tcW w:w="3252" w:type="dxa"/>
                </w:tcPr>
                <w:p w:rsidR="00424092" w:rsidRPr="00157FBE" w:rsidRDefault="00424092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d=150мм по ул. 2-я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Новозаводская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пер.Третьяковский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пер.1-й Клубный, протяженностью 580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0,333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A908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</w:t>
                  </w:r>
                  <w:r w:rsidR="00A908DB">
                    <w:rPr>
                      <w:rFonts w:ascii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2030</w:t>
                  </w:r>
                </w:p>
              </w:tc>
            </w:tr>
            <w:tr w:rsidR="00424092" w:rsidTr="005D07A9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1.11</w:t>
                  </w:r>
                </w:p>
              </w:tc>
              <w:tc>
                <w:tcPr>
                  <w:tcW w:w="3252" w:type="dxa"/>
                </w:tcPr>
                <w:p w:rsidR="00424092" w:rsidRPr="00157FBE" w:rsidRDefault="00424092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Строительство сетей водоснабжения d=150мм по ул.</w:t>
                  </w:r>
                  <w:r w:rsidR="00BE259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Соминка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от ул.</w:t>
                  </w:r>
                  <w:r w:rsidR="00BE259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Плеханова до ул.</w:t>
                  </w:r>
                  <w:r w:rsidR="00BE259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Звеньевая, протяженностью 250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0,338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2028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2029</w:t>
                  </w: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1.12</w:t>
                  </w:r>
                </w:p>
              </w:tc>
              <w:tc>
                <w:tcPr>
                  <w:tcW w:w="3252" w:type="dxa"/>
                  <w:vAlign w:val="center"/>
                </w:tcPr>
                <w:p w:rsidR="00424092" w:rsidRPr="00157FBE" w:rsidRDefault="00424092" w:rsidP="00705FAA">
                  <w:pPr>
                    <w:spacing w:after="0" w:line="240" w:lineRule="auto"/>
                    <w:rPr>
                      <w:rFonts w:ascii="Times New Roman" w:hAnsi="Times New Roman"/>
                      <w:bCs/>
                      <w:color w:val="000000"/>
                      <w:lang w:eastAsia="ru-RU"/>
                    </w:rPr>
                  </w:pP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Строительство сетей водоснабжения d= 150 мм от двух артезианских скважин (48 м,120м) расположенных на з/у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кад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 номер69:10:000024:10554 д.</w:t>
                  </w:r>
                  <w:r w:rsidR="00BE259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Палкино до существующей станции водоочистки пос.</w:t>
                  </w:r>
                  <w:r w:rsidR="00BE2597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Мамулино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протяженностью 1000 </w:t>
                  </w:r>
                  <w:proofErr w:type="spellStart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157FBE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Pr="00C95679" w:rsidRDefault="00424092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0,363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C95679" w:rsidRDefault="00424092" w:rsidP="0042409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0,350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Pr="005D07A9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Pr="005D07A9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2027</w:t>
                  </w: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II.</w:t>
                  </w:r>
                </w:p>
              </w:tc>
              <w:tc>
                <w:tcPr>
                  <w:tcW w:w="3252" w:type="dxa"/>
                  <w:vAlign w:val="center"/>
                </w:tcPr>
                <w:p w:rsidR="00424092" w:rsidRPr="00580E74" w:rsidRDefault="00424092" w:rsidP="0090598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b/>
                      <w:bCs/>
                      <w:color w:val="000000"/>
                      <w:lang w:eastAsia="ru-RU"/>
                    </w:rPr>
                    <w:t>Водоотведение</w:t>
                  </w:r>
                </w:p>
              </w:tc>
              <w:tc>
                <w:tcPr>
                  <w:tcW w:w="5103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424092" w:rsidRDefault="004240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24092" w:rsidTr="000844BA">
              <w:tc>
                <w:tcPr>
                  <w:tcW w:w="712" w:type="dxa"/>
                </w:tcPr>
                <w:p w:rsidR="00424092" w:rsidRDefault="00424092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1.1</w:t>
                  </w:r>
                </w:p>
              </w:tc>
              <w:tc>
                <w:tcPr>
                  <w:tcW w:w="3252" w:type="dxa"/>
                </w:tcPr>
                <w:p w:rsidR="00424092" w:rsidRPr="00157FBE" w:rsidRDefault="00424092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Реконструкция самотечного канализационного коллектора проходящего вдоль ул.</w:t>
                  </w:r>
                  <w:r w:rsidR="009E6811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Соминка,ул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="009E6811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Волынская, пер.</w:t>
                  </w:r>
                  <w:r w:rsidR="009E6811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Съежинский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, дюкером через реку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Тверца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КНС №22 (пер.</w:t>
                  </w:r>
                  <w:r w:rsidR="009E6811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Литейный (наб.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Затверецкая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, у д.134/2), Д=1000 мм,</w:t>
                  </w:r>
                  <w:r w:rsidR="009E6811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протяженностью 962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</w:tcPr>
                <w:p w:rsidR="00424092" w:rsidRDefault="00831292" w:rsidP="0083129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424092" w:rsidRDefault="00831292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226DDA" w:rsidRDefault="00226DD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8,707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092" w:rsidRPr="00226DDA" w:rsidRDefault="00226DDA" w:rsidP="00D42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8,70</w:t>
                  </w:r>
                  <w:r w:rsidR="00D42AEE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424092" w:rsidRPr="005D07A9" w:rsidRDefault="005D07A9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424092" w:rsidRPr="005D07A9" w:rsidRDefault="005D07A9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2032</w:t>
                  </w:r>
                </w:p>
              </w:tc>
            </w:tr>
            <w:tr w:rsidR="00226DDA" w:rsidTr="00226DDA">
              <w:tc>
                <w:tcPr>
                  <w:tcW w:w="712" w:type="dxa"/>
                </w:tcPr>
                <w:p w:rsidR="00226DDA" w:rsidRDefault="00226DDA" w:rsidP="0061640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1.2</w:t>
                  </w:r>
                </w:p>
              </w:tc>
              <w:tc>
                <w:tcPr>
                  <w:tcW w:w="3252" w:type="dxa"/>
                </w:tcPr>
                <w:p w:rsidR="00226DDA" w:rsidRPr="00157FBE" w:rsidRDefault="00226DDA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Реконструкция самотечного канализационного коллектора по бульвару Профсоюзов от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Халтурина,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далее до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Машинистов д.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30б, от школы №2 по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Машинистов до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Лермонтова д.</w:t>
                  </w:r>
                  <w:proofErr w:type="gram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24,от</w:t>
                  </w:r>
                  <w:proofErr w:type="gram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Лермонтова д.36 до пр.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Октябрьский д.49,от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Королева 1б до Королева д.11, от 2-й проезд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М.Ульяновой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до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 д.10,от 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 д.12 до КНС №16 (ул.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Транспортная,</w:t>
                  </w:r>
                  <w:r w:rsidR="000F0EB4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</w:t>
                  </w: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у д.68), Д=1500 мм, протяженностью 4 650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226DDA" w:rsidRDefault="00226DDA" w:rsidP="00226D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  <w:vAlign w:val="center"/>
                </w:tcPr>
                <w:p w:rsidR="00226DDA" w:rsidRDefault="00226DDA" w:rsidP="00A80CB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ед./км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226DDA" w:rsidRDefault="00226DDA" w:rsidP="004C715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8,707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226DDA" w:rsidRDefault="00226DDA" w:rsidP="00D42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8,70</w:t>
                  </w:r>
                  <w:r w:rsidR="00D42AEE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226DDA" w:rsidRPr="005D07A9" w:rsidRDefault="00226DDA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226DDA" w:rsidRPr="005D07A9" w:rsidRDefault="00226DDA" w:rsidP="000844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2032</w:t>
                  </w:r>
                </w:p>
              </w:tc>
            </w:tr>
            <w:tr w:rsidR="00226DDA" w:rsidTr="00B26840">
              <w:tc>
                <w:tcPr>
                  <w:tcW w:w="712" w:type="dxa"/>
                </w:tcPr>
                <w:p w:rsidR="00226DDA" w:rsidRDefault="00226DD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ru-RU"/>
                    </w:rPr>
                    <w:t>1.3</w:t>
                  </w:r>
                </w:p>
              </w:tc>
              <w:tc>
                <w:tcPr>
                  <w:tcW w:w="3252" w:type="dxa"/>
                </w:tcPr>
                <w:p w:rsidR="00226DDA" w:rsidRPr="00157FBE" w:rsidRDefault="00226DDA" w:rsidP="00705F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Реконструкция самотечного канализационного коллектора от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Дурмановского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переулка до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ул.Р.Люксембург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 xml:space="preserve"> Д=1200 мм, 950 </w:t>
                  </w:r>
                  <w:proofErr w:type="spellStart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п.м</w:t>
                  </w:r>
                  <w:proofErr w:type="spellEnd"/>
                  <w:r w:rsidRPr="00616400">
                    <w:rPr>
                      <w:rFonts w:ascii="Times New Roman" w:hAnsi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5103" w:type="dxa"/>
                  <w:vAlign w:val="center"/>
                </w:tcPr>
                <w:p w:rsidR="00226DDA" w:rsidRDefault="00226DDA" w:rsidP="003B6F0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80E74">
                    <w:rPr>
                      <w:rFonts w:ascii="Times New Roman" w:hAnsi="Times New Roman"/>
                      <w:color w:val="000000"/>
                      <w:lang w:eastAsia="ru-RU"/>
                    </w:rPr>
                    <w:t>Удельное количество аварий и засоров в расчете на протяженность канализационной сети в год</w:t>
                  </w:r>
                </w:p>
              </w:tc>
              <w:tc>
                <w:tcPr>
                  <w:tcW w:w="993" w:type="dxa"/>
                </w:tcPr>
                <w:p w:rsidR="00226DDA" w:rsidRDefault="00226DDA" w:rsidP="00580E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226DDA" w:rsidRPr="00226DDA" w:rsidRDefault="00226DDA" w:rsidP="00994ED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8,707</w:t>
                  </w:r>
                </w:p>
              </w:tc>
              <w:tc>
                <w:tcPr>
                  <w:tcW w:w="1701" w:type="dxa"/>
                  <w:vAlign w:val="center"/>
                </w:tcPr>
                <w:p w:rsidR="00226DDA" w:rsidRPr="00226DDA" w:rsidRDefault="00226DDA" w:rsidP="00D42A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226DDA">
                    <w:rPr>
                      <w:rFonts w:ascii="Times New Roman" w:hAnsi="Times New Roman"/>
                      <w:color w:val="000000"/>
                      <w:lang w:eastAsia="ru-RU"/>
                    </w:rPr>
                    <w:t>8,70</w:t>
                  </w:r>
                  <w:r w:rsidR="00D42AEE">
                    <w:rPr>
                      <w:rFonts w:ascii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:rsidR="00226DDA" w:rsidRPr="005D07A9" w:rsidRDefault="00226DDA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vAlign w:val="center"/>
                </w:tcPr>
                <w:p w:rsidR="00226DDA" w:rsidRPr="005D07A9" w:rsidRDefault="00226DDA" w:rsidP="005D07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ru-RU"/>
                    </w:rPr>
                  </w:pPr>
                  <w:r w:rsidRPr="005D07A9">
                    <w:rPr>
                      <w:rFonts w:ascii="Times New Roman" w:hAnsi="Times New Roman"/>
                      <w:color w:val="000000"/>
                      <w:lang w:eastAsia="ru-RU"/>
                    </w:rPr>
                    <w:t>2032</w:t>
                  </w:r>
                </w:p>
              </w:tc>
            </w:tr>
          </w:tbl>
          <w:p w:rsidR="00575452" w:rsidRDefault="00575452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75452" w:rsidRPr="00580E74" w:rsidRDefault="00575452" w:rsidP="004032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4FBD" w:rsidRPr="00955649" w:rsidRDefault="002E4FBD" w:rsidP="00183F26">
      <w:pPr>
        <w:rPr>
          <w:rFonts w:ascii="Times New Roman" w:hAnsi="Times New Roman"/>
          <w:b/>
          <w:sz w:val="28"/>
          <w:szCs w:val="28"/>
        </w:rPr>
      </w:pPr>
    </w:p>
    <w:sectPr w:rsidR="002E4FBD" w:rsidRPr="00955649" w:rsidSect="00224DD5">
      <w:headerReference w:type="default" r:id="rId7"/>
      <w:headerReference w:type="first" r:id="rId8"/>
      <w:type w:val="continuous"/>
      <w:pgSz w:w="16838" w:h="11906" w:orient="landscape" w:code="9"/>
      <w:pgMar w:top="1134" w:right="567" w:bottom="1134" w:left="567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65A" w:rsidRDefault="00B2565A" w:rsidP="00AA1AE9">
      <w:pPr>
        <w:spacing w:after="0" w:line="240" w:lineRule="auto"/>
      </w:pPr>
      <w:r>
        <w:separator/>
      </w:r>
    </w:p>
  </w:endnote>
  <w:endnote w:type="continuationSeparator" w:id="0">
    <w:p w:rsidR="00B2565A" w:rsidRDefault="00B2565A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65A" w:rsidRDefault="00B2565A" w:rsidP="00AA1AE9">
      <w:pPr>
        <w:spacing w:after="0" w:line="240" w:lineRule="auto"/>
      </w:pPr>
      <w:r>
        <w:separator/>
      </w:r>
    </w:p>
  </w:footnote>
  <w:footnote w:type="continuationSeparator" w:id="0">
    <w:p w:rsidR="00B2565A" w:rsidRDefault="00B2565A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92" w:rsidRDefault="00A47E86">
    <w:pPr>
      <w:pStyle w:val="a7"/>
      <w:jc w:val="center"/>
    </w:pPr>
    <w:r>
      <w:fldChar w:fldCharType="begin"/>
    </w:r>
    <w:r w:rsidR="00831292">
      <w:instrText xml:space="preserve"> PAGE   \* MERGEFORMAT </w:instrText>
    </w:r>
    <w:r>
      <w:fldChar w:fldCharType="separate"/>
    </w:r>
    <w:r w:rsidR="007D3F4B">
      <w:rPr>
        <w:noProof/>
      </w:rPr>
      <w:t>- 5 -</w:t>
    </w:r>
    <w:r>
      <w:rPr>
        <w:noProof/>
      </w:rPr>
      <w:fldChar w:fldCharType="end"/>
    </w:r>
  </w:p>
  <w:p w:rsidR="00831292" w:rsidRDefault="008312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292" w:rsidRDefault="00831292">
    <w:pPr>
      <w:pStyle w:val="a7"/>
      <w:jc w:val="center"/>
    </w:pPr>
  </w:p>
  <w:p w:rsidR="00831292" w:rsidRDefault="00831292">
    <w:pPr>
      <w:pStyle w:val="a7"/>
      <w:jc w:val="center"/>
    </w:pPr>
  </w:p>
  <w:p w:rsidR="00831292" w:rsidRDefault="008312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DD"/>
    <w:rsid w:val="00003326"/>
    <w:rsid w:val="00004F5F"/>
    <w:rsid w:val="00023F4A"/>
    <w:rsid w:val="000241E5"/>
    <w:rsid w:val="00026B0F"/>
    <w:rsid w:val="000335E9"/>
    <w:rsid w:val="000844BA"/>
    <w:rsid w:val="00086FC3"/>
    <w:rsid w:val="000874A8"/>
    <w:rsid w:val="000A06C0"/>
    <w:rsid w:val="000B562B"/>
    <w:rsid w:val="000B769C"/>
    <w:rsid w:val="000C3540"/>
    <w:rsid w:val="000E257A"/>
    <w:rsid w:val="000E63E7"/>
    <w:rsid w:val="000F0EB4"/>
    <w:rsid w:val="001570C3"/>
    <w:rsid w:val="00157FBE"/>
    <w:rsid w:val="00166B23"/>
    <w:rsid w:val="00167FFB"/>
    <w:rsid w:val="00176E3F"/>
    <w:rsid w:val="00183F26"/>
    <w:rsid w:val="001940F8"/>
    <w:rsid w:val="001A1B6A"/>
    <w:rsid w:val="001C4C99"/>
    <w:rsid w:val="001D3695"/>
    <w:rsid w:val="001D6F93"/>
    <w:rsid w:val="00202530"/>
    <w:rsid w:val="00221D74"/>
    <w:rsid w:val="00224DD5"/>
    <w:rsid w:val="00226DDA"/>
    <w:rsid w:val="00245502"/>
    <w:rsid w:val="0025029A"/>
    <w:rsid w:val="00250A02"/>
    <w:rsid w:val="002527C3"/>
    <w:rsid w:val="002639D6"/>
    <w:rsid w:val="00282284"/>
    <w:rsid w:val="002962EC"/>
    <w:rsid w:val="002C54AC"/>
    <w:rsid w:val="002D26BB"/>
    <w:rsid w:val="002E1AB5"/>
    <w:rsid w:val="002E26AB"/>
    <w:rsid w:val="002E4FBD"/>
    <w:rsid w:val="0030270B"/>
    <w:rsid w:val="00314523"/>
    <w:rsid w:val="00314F83"/>
    <w:rsid w:val="00324AEF"/>
    <w:rsid w:val="00334C9D"/>
    <w:rsid w:val="00363F39"/>
    <w:rsid w:val="00365290"/>
    <w:rsid w:val="003841C4"/>
    <w:rsid w:val="003A2FD4"/>
    <w:rsid w:val="003A3DEF"/>
    <w:rsid w:val="003B50CE"/>
    <w:rsid w:val="003D1B29"/>
    <w:rsid w:val="003E687A"/>
    <w:rsid w:val="0040321E"/>
    <w:rsid w:val="004065A5"/>
    <w:rsid w:val="00424092"/>
    <w:rsid w:val="004258BF"/>
    <w:rsid w:val="00456FD5"/>
    <w:rsid w:val="00495754"/>
    <w:rsid w:val="004A1C14"/>
    <w:rsid w:val="004B710E"/>
    <w:rsid w:val="004D6C57"/>
    <w:rsid w:val="004E115B"/>
    <w:rsid w:val="004E6C7F"/>
    <w:rsid w:val="00522C08"/>
    <w:rsid w:val="00544CF0"/>
    <w:rsid w:val="005477B5"/>
    <w:rsid w:val="005550AA"/>
    <w:rsid w:val="00562C67"/>
    <w:rsid w:val="0056387F"/>
    <w:rsid w:val="00567CC4"/>
    <w:rsid w:val="005744D2"/>
    <w:rsid w:val="00575452"/>
    <w:rsid w:val="00576EF9"/>
    <w:rsid w:val="00580E74"/>
    <w:rsid w:val="005B083C"/>
    <w:rsid w:val="005D07A9"/>
    <w:rsid w:val="005D33BE"/>
    <w:rsid w:val="005E4ED7"/>
    <w:rsid w:val="00607318"/>
    <w:rsid w:val="00614286"/>
    <w:rsid w:val="00616400"/>
    <w:rsid w:val="00620584"/>
    <w:rsid w:val="00645E77"/>
    <w:rsid w:val="00656475"/>
    <w:rsid w:val="006820D0"/>
    <w:rsid w:val="006A1418"/>
    <w:rsid w:val="006A3D8A"/>
    <w:rsid w:val="006B6707"/>
    <w:rsid w:val="006C37B9"/>
    <w:rsid w:val="006E78B4"/>
    <w:rsid w:val="006F1FDF"/>
    <w:rsid w:val="006F3789"/>
    <w:rsid w:val="00705FAA"/>
    <w:rsid w:val="0072490E"/>
    <w:rsid w:val="00772A68"/>
    <w:rsid w:val="00773AC4"/>
    <w:rsid w:val="0077572D"/>
    <w:rsid w:val="007811D4"/>
    <w:rsid w:val="00784A3A"/>
    <w:rsid w:val="00795F5B"/>
    <w:rsid w:val="007A78B5"/>
    <w:rsid w:val="007B0858"/>
    <w:rsid w:val="007B25D2"/>
    <w:rsid w:val="007B59FE"/>
    <w:rsid w:val="007D172F"/>
    <w:rsid w:val="007D3F4B"/>
    <w:rsid w:val="007F15EE"/>
    <w:rsid w:val="00803B0A"/>
    <w:rsid w:val="008253F4"/>
    <w:rsid w:val="00831292"/>
    <w:rsid w:val="00840898"/>
    <w:rsid w:val="00840D91"/>
    <w:rsid w:val="00851163"/>
    <w:rsid w:val="00851899"/>
    <w:rsid w:val="00861FD4"/>
    <w:rsid w:val="00871AA1"/>
    <w:rsid w:val="00874AAE"/>
    <w:rsid w:val="00886B6F"/>
    <w:rsid w:val="00894829"/>
    <w:rsid w:val="008B5765"/>
    <w:rsid w:val="008C1D69"/>
    <w:rsid w:val="008C6404"/>
    <w:rsid w:val="009001CB"/>
    <w:rsid w:val="00905984"/>
    <w:rsid w:val="00905FCB"/>
    <w:rsid w:val="00912589"/>
    <w:rsid w:val="00925C70"/>
    <w:rsid w:val="009416F0"/>
    <w:rsid w:val="00942FD3"/>
    <w:rsid w:val="00955649"/>
    <w:rsid w:val="009963AC"/>
    <w:rsid w:val="009A65B8"/>
    <w:rsid w:val="009B59E8"/>
    <w:rsid w:val="009C2B9D"/>
    <w:rsid w:val="009C4311"/>
    <w:rsid w:val="009C6718"/>
    <w:rsid w:val="009D2F2D"/>
    <w:rsid w:val="009D5694"/>
    <w:rsid w:val="009E6811"/>
    <w:rsid w:val="009F27DA"/>
    <w:rsid w:val="009F37AC"/>
    <w:rsid w:val="00A02EA6"/>
    <w:rsid w:val="00A47E86"/>
    <w:rsid w:val="00A521D8"/>
    <w:rsid w:val="00A653F9"/>
    <w:rsid w:val="00A74733"/>
    <w:rsid w:val="00A83AA6"/>
    <w:rsid w:val="00A83FE2"/>
    <w:rsid w:val="00A90349"/>
    <w:rsid w:val="00A908DB"/>
    <w:rsid w:val="00AA1AE9"/>
    <w:rsid w:val="00AE0DE2"/>
    <w:rsid w:val="00AF40A1"/>
    <w:rsid w:val="00AF428A"/>
    <w:rsid w:val="00B047DD"/>
    <w:rsid w:val="00B04BA7"/>
    <w:rsid w:val="00B22220"/>
    <w:rsid w:val="00B2565A"/>
    <w:rsid w:val="00B45D77"/>
    <w:rsid w:val="00B47C36"/>
    <w:rsid w:val="00B5064A"/>
    <w:rsid w:val="00B54F7F"/>
    <w:rsid w:val="00B55C56"/>
    <w:rsid w:val="00B60267"/>
    <w:rsid w:val="00B90446"/>
    <w:rsid w:val="00BA01DC"/>
    <w:rsid w:val="00BA18DC"/>
    <w:rsid w:val="00BB6814"/>
    <w:rsid w:val="00BC6D63"/>
    <w:rsid w:val="00BE2597"/>
    <w:rsid w:val="00BF023B"/>
    <w:rsid w:val="00C049CD"/>
    <w:rsid w:val="00C23DFE"/>
    <w:rsid w:val="00C26835"/>
    <w:rsid w:val="00C26C1D"/>
    <w:rsid w:val="00C2717B"/>
    <w:rsid w:val="00C43183"/>
    <w:rsid w:val="00C90148"/>
    <w:rsid w:val="00C9120F"/>
    <w:rsid w:val="00C92E28"/>
    <w:rsid w:val="00C95679"/>
    <w:rsid w:val="00C975A9"/>
    <w:rsid w:val="00CB345B"/>
    <w:rsid w:val="00CC7FAC"/>
    <w:rsid w:val="00CE0CDC"/>
    <w:rsid w:val="00CE5F4F"/>
    <w:rsid w:val="00D01CD9"/>
    <w:rsid w:val="00D06057"/>
    <w:rsid w:val="00D209DE"/>
    <w:rsid w:val="00D42AEE"/>
    <w:rsid w:val="00D83AC1"/>
    <w:rsid w:val="00D86494"/>
    <w:rsid w:val="00D9430A"/>
    <w:rsid w:val="00D9476B"/>
    <w:rsid w:val="00DA3799"/>
    <w:rsid w:val="00DB0169"/>
    <w:rsid w:val="00DB1F6E"/>
    <w:rsid w:val="00DE22C5"/>
    <w:rsid w:val="00DE6CA1"/>
    <w:rsid w:val="00DF1618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8296C"/>
    <w:rsid w:val="00E938B2"/>
    <w:rsid w:val="00EB62DE"/>
    <w:rsid w:val="00EB7CB4"/>
    <w:rsid w:val="00EC1CB4"/>
    <w:rsid w:val="00EE4B02"/>
    <w:rsid w:val="00EE5426"/>
    <w:rsid w:val="00EF1B83"/>
    <w:rsid w:val="00EF415E"/>
    <w:rsid w:val="00F0435E"/>
    <w:rsid w:val="00F07A70"/>
    <w:rsid w:val="00F07E6B"/>
    <w:rsid w:val="00F162F9"/>
    <w:rsid w:val="00F46D28"/>
    <w:rsid w:val="00FA1523"/>
    <w:rsid w:val="00FB7C35"/>
    <w:rsid w:val="00FC6F60"/>
    <w:rsid w:val="00FE307D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D44329-F0EF-48EF-A172-A640704B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  <w:style w:type="paragraph" w:styleId="ab">
    <w:name w:val="Normal (Web)"/>
    <w:basedOn w:val="a"/>
    <w:uiPriority w:val="99"/>
    <w:unhideWhenUsed/>
    <w:rsid w:val="000B7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8569</Characters>
  <Application>Microsoft Office Word</Application>
  <DocSecurity>4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Бондаренко Татьяна Романовна</dc:creator>
  <cp:lastModifiedBy>Ким Екатерина Игоревна</cp:lastModifiedBy>
  <cp:revision>2</cp:revision>
  <cp:lastPrinted>2025-02-24T11:07:00Z</cp:lastPrinted>
  <dcterms:created xsi:type="dcterms:W3CDTF">2025-05-30T11:58:00Z</dcterms:created>
  <dcterms:modified xsi:type="dcterms:W3CDTF">2025-05-30T11:58:00Z</dcterms:modified>
</cp:coreProperties>
</file>